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260A" w14:textId="77777777" w:rsidR="00B054FD" w:rsidRPr="00B054FD" w:rsidRDefault="00B054FD" w:rsidP="00B054FD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574"/>
      <w:bookmarkStart w:id="1" w:name="_Toc38976139"/>
      <w:r w:rsidRPr="00B054FD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秦宣：疫情大考告诉我们什么</w:t>
      </w:r>
      <w:bookmarkEnd w:id="0"/>
      <w:bookmarkEnd w:id="1"/>
    </w:p>
    <w:p w14:paraId="136A370F" w14:textId="77777777" w:rsidR="00B054FD" w:rsidRPr="0089222C" w:rsidRDefault="00B054FD" w:rsidP="00B054FD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89222C">
        <w:rPr>
          <w:sz w:val="21"/>
          <w:szCs w:val="21"/>
        </w:rPr>
        <w:t>2020</w:t>
      </w:r>
      <w:r w:rsidRPr="0089222C">
        <w:rPr>
          <w:sz w:val="21"/>
          <w:szCs w:val="21"/>
        </w:rPr>
        <w:t>年</w:t>
      </w:r>
      <w:r w:rsidRPr="0089222C">
        <w:rPr>
          <w:sz w:val="21"/>
          <w:szCs w:val="21"/>
        </w:rPr>
        <w:t>3</w:t>
      </w:r>
      <w:r w:rsidRPr="0089222C">
        <w:rPr>
          <w:sz w:val="21"/>
          <w:szCs w:val="21"/>
        </w:rPr>
        <w:t>月</w:t>
      </w:r>
      <w:r w:rsidRPr="0089222C">
        <w:rPr>
          <w:sz w:val="21"/>
          <w:szCs w:val="21"/>
        </w:rPr>
        <w:t>9</w:t>
      </w:r>
      <w:r w:rsidRPr="0089222C">
        <w:rPr>
          <w:sz w:val="21"/>
          <w:szCs w:val="21"/>
        </w:rPr>
        <w:t>日，人民网，地址：</w:t>
      </w:r>
      <w:hyperlink r:id="rId7" w:history="1">
        <w:r w:rsidRPr="0089222C">
          <w:rPr>
            <w:rStyle w:val="a4"/>
            <w:szCs w:val="21"/>
          </w:rPr>
          <w:t>http://v.people.cn/n1/2020/0309/c399362-31623970.html</w:t>
        </w:r>
      </w:hyperlink>
      <w:r w:rsidRPr="0089222C">
        <w:rPr>
          <w:sz w:val="21"/>
          <w:szCs w:val="21"/>
        </w:rPr>
        <w:t>（全国大学生同上一堂疫情</w:t>
      </w:r>
      <w:proofErr w:type="gramStart"/>
      <w:r w:rsidRPr="0089222C">
        <w:rPr>
          <w:sz w:val="21"/>
          <w:szCs w:val="21"/>
        </w:rPr>
        <w:t>防控思政大课</w:t>
      </w:r>
      <w:proofErr w:type="gramEnd"/>
      <w:r w:rsidRPr="0089222C">
        <w:rPr>
          <w:sz w:val="21"/>
          <w:szCs w:val="21"/>
        </w:rPr>
        <w:t>讲座）</w:t>
      </w:r>
    </w:p>
    <w:p w14:paraId="6CCF03CD" w14:textId="77777777" w:rsidR="00B054FD" w:rsidRPr="0089222C" w:rsidRDefault="00B054FD" w:rsidP="00B054FD">
      <w:pPr>
        <w:pStyle w:val="a3"/>
        <w:widowControl/>
        <w:snapToGrid w:val="0"/>
        <w:spacing w:before="0" w:beforeAutospacing="0" w:after="0" w:afterAutospacing="0" w:line="360" w:lineRule="auto"/>
        <w:ind w:firstLine="420"/>
        <w:rPr>
          <w:kern w:val="2"/>
          <w:sz w:val="21"/>
          <w:szCs w:val="21"/>
        </w:rPr>
      </w:pPr>
      <w:r w:rsidRPr="0089222C">
        <w:rPr>
          <w:kern w:val="2"/>
          <w:sz w:val="21"/>
          <w:szCs w:val="21"/>
        </w:rPr>
        <w:t>中国人民大学马克思主义学院秦宣教授结合《毛泽东思想和中国特色社会主义理论体系概论》教学，以《疫情大考告诉我们了什么》为题，分析了疫情大考带给我们的四点启示：实现中华民族的伟大复兴，必须进行具有许多新的历史特点的伟大斗争；中国共产党是最高领导力量，中国共产党的领导是中国特色社会主义制度的最大优势；中国特色社会主义制度优势完全可以转换为治理效能；面向未来，必须通过推进国家体系和治理能力现代化，提高风险化解能力。</w:t>
      </w:r>
    </w:p>
    <w:p w14:paraId="42B2614D" w14:textId="77777777" w:rsidR="00AD76EF" w:rsidRPr="0089222C" w:rsidRDefault="00AD76EF">
      <w:pPr>
        <w:rPr>
          <w:rFonts w:eastAsia="宋体"/>
        </w:rPr>
      </w:pPr>
    </w:p>
    <w:sectPr w:rsidR="00AD76EF" w:rsidRPr="0089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00C8" w14:textId="77777777" w:rsidR="00BE4CD1" w:rsidRDefault="00BE4CD1" w:rsidP="0089222C">
      <w:r>
        <w:separator/>
      </w:r>
    </w:p>
  </w:endnote>
  <w:endnote w:type="continuationSeparator" w:id="0">
    <w:p w14:paraId="0972B71F" w14:textId="77777777" w:rsidR="00BE4CD1" w:rsidRDefault="00BE4CD1" w:rsidP="008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A482" w14:textId="77777777" w:rsidR="00BE4CD1" w:rsidRDefault="00BE4CD1" w:rsidP="0089222C">
      <w:r>
        <w:separator/>
      </w:r>
    </w:p>
  </w:footnote>
  <w:footnote w:type="continuationSeparator" w:id="0">
    <w:p w14:paraId="759B0D31" w14:textId="77777777" w:rsidR="00BE4CD1" w:rsidRDefault="00BE4CD1" w:rsidP="008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D"/>
    <w:rsid w:val="006F0257"/>
    <w:rsid w:val="0089222C"/>
    <w:rsid w:val="00AD76EF"/>
    <w:rsid w:val="00B054FD"/>
    <w:rsid w:val="00B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2058"/>
  <w15:chartTrackingRefBased/>
  <w15:docId w15:val="{57A067A9-4372-46BA-A56E-09AF739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B054FD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B054FD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B054F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B054FD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89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22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2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people.cn/n1/2020/0309/c399362-316239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2020-05-01T08:18:00Z</dcterms:created>
  <dcterms:modified xsi:type="dcterms:W3CDTF">2020-05-02T06:37:00Z</dcterms:modified>
</cp:coreProperties>
</file>