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1BB9" w:rsidRDefault="00C368DA" w:rsidP="004F1BB9">
      <w:pPr>
        <w:widowControl/>
        <w:spacing w:line="360" w:lineRule="auto"/>
        <w:jc w:val="left"/>
        <w:rPr>
          <w:rFonts w:ascii="宋体" w:hAnsi="宋体" w:cs="宋体"/>
        </w:rPr>
      </w:pPr>
      <w:hyperlink r:id="rId7" w:history="1">
        <w:r w:rsidR="004F1BB9">
          <w:rPr>
            <w:rFonts w:ascii="宋体" w:hAnsi="宋体" w:cs="宋体"/>
            <w:color w:val="800080"/>
            <w:u w:val="single"/>
          </w:rPr>
          <w:t>https://article.xuexi.cn/articles/index.html?art_id=13031122965172443089&amp;t=1591609626845&amp;study_style_id=feeds_default&amp;showmenu=false&amp;pid=&amp;ptype=-1&amp;source=share&amp;share_to=copylink</w:t>
        </w:r>
      </w:hyperlink>
    </w:p>
    <w:p w:rsidR="004F1BB9" w:rsidRDefault="004F1BB9" w:rsidP="004F1BB9">
      <w:pPr>
        <w:widowControl/>
        <w:spacing w:line="360" w:lineRule="auto"/>
        <w:ind w:firstLineChars="200" w:firstLine="420"/>
        <w:jc w:val="left"/>
        <w:rPr>
          <w:rFonts w:ascii="宋体" w:hAnsi="宋体" w:cs="宋体"/>
        </w:rPr>
      </w:pPr>
      <w:r>
        <w:rPr>
          <w:rFonts w:ascii="宋体" w:hAnsi="宋体" w:cs="宋体" w:hint="eastAsia"/>
        </w:rPr>
        <w:t>《纽约时报》发表长篇调查报道指出，白宫防控疫情行动迟缓，一再错过“可能的关键转折点”，“持续的延误让官员们无法了解疫情规模的真实情况，美国各地方政府只能摸黑工作，眼睁睁地看着疫情肆虐”。《华盛顿邮报》基于对美国政府官员、公共卫生专家、情报官员和其他参与抗击疫情人员的47次采访，推出深度调查文章认为，“美国一向被认为是应对流行病准备最充分的国家，但最终却被新型冠状病毒灾难性地击败，伤亡人数比其他任何国家都要多”。4月13日和19日，哥伦比亚广播公司、美国有线电视新闻网记者分别在白宫记者会上质问，美国政府为何不尽早采取防御措施？</w:t>
      </w:r>
    </w:p>
    <w:p w:rsidR="004F1BB9" w:rsidRDefault="004F1BB9" w:rsidP="004F1BB9">
      <w:pPr>
        <w:widowControl/>
        <w:spacing w:line="360" w:lineRule="auto"/>
        <w:ind w:firstLineChars="200" w:firstLine="420"/>
        <w:jc w:val="left"/>
        <w:rPr>
          <w:rFonts w:ascii="宋体" w:hAnsi="宋体" w:cs="宋体"/>
        </w:rPr>
      </w:pPr>
      <w:r>
        <w:rPr>
          <w:rFonts w:ascii="宋体" w:hAnsi="宋体" w:cs="宋体" w:hint="eastAsia"/>
        </w:rPr>
        <w:t>美国约翰斯·霍普金斯大学5月27日发布的新冠肺炎疫情统计数据显示，美国累计死亡病例超过10万例。《时代周刊》发文称，“美国成为世界上确认死亡人数最多的国家。这相当于纽约州奥尔巴尼或佛罗里达州博卡拉顿等中等城市的全部人口。这比朝鲜战争、越南战争和9·11恐怖袭击死亡的人数加起来还要多”。继《纽约时报》5月24日头版的“千人讣告”引发强烈关注后，另一家美国主流媒体《今日美国》5月27日头版刊发因新冠肺炎去世美国人的“百人照片”。美国有线电视新闻网呼吁反思和问责，“头号悲剧是，这10万人本不必死去”。美国国家过敏症和传染病研究所所长安东尼·福奇表示，“如果在美国的新冠肺炎疫情暴发初期政府就采取措施，本可以挽救更多人的生命”。美国哥伦比亚大学的一项研究模型显示，如果美国早些采取社交隔离措施，死亡人数将减少约3.6万人，若全国封锁措施提前两周实施，则可避免约83%的死亡病例。</w:t>
      </w:r>
    </w:p>
    <w:p w:rsidR="004F1BB9" w:rsidRDefault="004F1BB9" w:rsidP="004F1BB9">
      <w:pPr>
        <w:widowControl/>
        <w:spacing w:line="360" w:lineRule="auto"/>
        <w:ind w:firstLineChars="200" w:firstLine="420"/>
        <w:jc w:val="left"/>
        <w:rPr>
          <w:rFonts w:ascii="宋体" w:hAnsi="宋体" w:cs="宋体"/>
        </w:rPr>
      </w:pPr>
      <w:r>
        <w:rPr>
          <w:rFonts w:ascii="宋体" w:hAnsi="宋体" w:cs="宋体" w:hint="eastAsia"/>
        </w:rPr>
        <w:t>美国学者弗朗西斯·福山在《美国政治腐朽的代价》一文中指出，美国政府努力淡化这场危机，且未能尽早采取保护措施。美国参议院拨款委员会成员帕特里克·莱希指出，“白宫知道自己从一开始就错误地处理了这场危机，忽视了多次警告，浪费了宝贵时间”。美国智库布鲁金斯学会约翰·桑顿中国中心主任李成表示，“大量死亡病例的背后是千千万万悲痛的家庭，现在这一数字仍在上升，带来巨大的人道主义挑战”。世界银行前首席经济学家安妮·克鲁格指出，美国政府实际上是在对人类健康发动战争。</w:t>
      </w:r>
    </w:p>
    <w:p w:rsidR="00AD76EF" w:rsidRDefault="00AD76EF"/>
    <w:sectPr w:rsidR="00AD76EF" w:rsidSect="00C368D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277A" w:rsidRDefault="0082277A" w:rsidP="001E1F9D">
      <w:r>
        <w:separator/>
      </w:r>
    </w:p>
  </w:endnote>
  <w:endnote w:type="continuationSeparator" w:id="0">
    <w:p w:rsidR="0082277A" w:rsidRDefault="0082277A" w:rsidP="001E1F9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277A" w:rsidRDefault="0082277A" w:rsidP="001E1F9D">
      <w:r>
        <w:separator/>
      </w:r>
    </w:p>
  </w:footnote>
  <w:footnote w:type="continuationSeparator" w:id="0">
    <w:p w:rsidR="0082277A" w:rsidRDefault="0082277A" w:rsidP="001E1F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6" type="#_x0000_t75" style="width:11.25pt;height:11.25pt" o:bullet="t">
        <v:imagedata r:id="rId1" o:title=""/>
      </v:shape>
    </w:pict>
  </w:numPicBullet>
  <w:abstractNum w:abstractNumId="0">
    <w:nsid w:val="601A0BDF"/>
    <w:multiLevelType w:val="multilevel"/>
    <w:tmpl w:val="601A0BDF"/>
    <w:lvl w:ilvl="0">
      <w:start w:val="1"/>
      <w:numFmt w:val="bullet"/>
      <w:lvlText w:val=""/>
      <w:lvlPicBulletId w:val="0"/>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F1BB9"/>
    <w:rsid w:val="001E1F9D"/>
    <w:rsid w:val="004F1BB9"/>
    <w:rsid w:val="006F0257"/>
    <w:rsid w:val="0082277A"/>
    <w:rsid w:val="00AD76EF"/>
    <w:rsid w:val="00C368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1BB9"/>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4F1BB9"/>
    <w:pPr>
      <w:spacing w:before="100" w:beforeAutospacing="1" w:after="100" w:afterAutospacing="1"/>
      <w:jc w:val="left"/>
    </w:pPr>
    <w:rPr>
      <w:rFonts w:ascii="Times New Roman" w:hAnsi="Times New Roman"/>
      <w:kern w:val="0"/>
      <w:sz w:val="24"/>
      <w:szCs w:val="24"/>
    </w:rPr>
  </w:style>
  <w:style w:type="paragraph" w:styleId="a4">
    <w:name w:val="header"/>
    <w:basedOn w:val="a"/>
    <w:link w:val="Char"/>
    <w:uiPriority w:val="99"/>
    <w:semiHidden/>
    <w:unhideWhenUsed/>
    <w:rsid w:val="001E1F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1E1F9D"/>
    <w:rPr>
      <w:rFonts w:ascii="Calibri" w:eastAsia="宋体" w:hAnsi="Calibri" w:cs="Times New Roman"/>
      <w:sz w:val="18"/>
      <w:szCs w:val="18"/>
    </w:rPr>
  </w:style>
  <w:style w:type="paragraph" w:styleId="a5">
    <w:name w:val="footer"/>
    <w:basedOn w:val="a"/>
    <w:link w:val="Char0"/>
    <w:uiPriority w:val="99"/>
    <w:semiHidden/>
    <w:unhideWhenUsed/>
    <w:rsid w:val="001E1F9D"/>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1E1F9D"/>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rticle.xuexi.cn/articles/index.html?art_id=13031122965172443089&amp;t=1591609626845&amp;study_style_id=feeds_default&amp;showmenu=false&amp;pid=&amp;ptype=-1&amp;source=share&amp;share_to=copyli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1066</Characters>
  <Application>Microsoft Office Word</Application>
  <DocSecurity>0</DocSecurity>
  <Lines>8</Lines>
  <Paragraphs>2</Paragraphs>
  <ScaleCrop>false</ScaleCrop>
  <Company/>
  <LinksUpToDate>false</LinksUpToDate>
  <CharactersWithSpaces>1251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hengliang</dc:creator>
  <cp:keywords/>
  <dc:description/>
  <cp:lastModifiedBy>dell</cp:lastModifiedBy>
  <cp:revision>2</cp:revision>
  <dcterms:created xsi:type="dcterms:W3CDTF">2020-07-01T14:47:00Z</dcterms:created>
  <dcterms:modified xsi:type="dcterms:W3CDTF">2020-07-02T02:27:00Z</dcterms:modified>
</cp:coreProperties>
</file>