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F1" w:rsidRDefault="00167D6F" w:rsidP="00F22BF1">
      <w:pPr>
        <w:pStyle w:val="a3"/>
        <w:widowControl/>
        <w:snapToGrid w:val="0"/>
        <w:spacing w:before="0" w:beforeAutospacing="0" w:after="0" w:afterAutospacing="0" w:line="360" w:lineRule="auto"/>
        <w:rPr>
          <w:rFonts w:ascii="等线" w:eastAsia="等线" w:hAnsi="等线"/>
          <w:sz w:val="21"/>
          <w:szCs w:val="21"/>
        </w:rPr>
      </w:pPr>
      <w:hyperlink r:id="rId7" w:history="1">
        <w:r w:rsidR="00F22BF1">
          <w:rPr>
            <w:rStyle w:val="15"/>
            <w:rFonts w:hint="default"/>
            <w:sz w:val="21"/>
            <w:szCs w:val="21"/>
          </w:rPr>
          <w:t>https://www.mfa.gov.cn/web/fyrbt_673021/jzhsl_673025/t1779122.shtml</w:t>
        </w:r>
      </w:hyperlink>
    </w:p>
    <w:p w:rsidR="00F22BF1" w:rsidRDefault="00F22BF1" w:rsidP="00F22BF1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="等线"/>
          <w:sz w:val="21"/>
          <w:szCs w:val="21"/>
        </w:rPr>
      </w:pPr>
      <w:r>
        <w:rPr>
          <w:rFonts w:ascii="宋体" w:hAnsi="宋体" w:cs="等线" w:hint="eastAsia"/>
          <w:sz w:val="21"/>
          <w:szCs w:val="21"/>
        </w:rPr>
        <w:t>回应“美方领导人将新冠病毒称作是‘来自中国的瘟疫’”</w:t>
      </w:r>
    </w:p>
    <w:p w:rsidR="00F22BF1" w:rsidRDefault="00F22BF1" w:rsidP="00F22BF1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="等线"/>
          <w:sz w:val="21"/>
          <w:szCs w:val="21"/>
        </w:rPr>
      </w:pPr>
      <w:r>
        <w:rPr>
          <w:rFonts w:ascii="宋体" w:hAnsi="宋体" w:cs="等线" w:hint="eastAsia"/>
          <w:sz w:val="21"/>
          <w:szCs w:val="21"/>
        </w:rPr>
        <w:t>赵立坚：流行性疾病不分国界、种族，是人类的共同挑战，是不可抗力。如果美国政客真的把美国人民的生命安全和健康放在第一位，就应立即停止对别国的“甩锅”和抹黑，把精力放在做好自身防控工作、促进抗疫国际合作上，这才是人间正道。</w:t>
      </w:r>
    </w:p>
    <w:p w:rsidR="00AD76EF" w:rsidRPr="00F22BF1" w:rsidRDefault="00AD76EF"/>
    <w:sectPr w:rsidR="00AD76EF" w:rsidRPr="00F22BF1" w:rsidSect="00167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A5D" w:rsidRDefault="00B94A5D" w:rsidP="002563F9">
      <w:r>
        <w:separator/>
      </w:r>
    </w:p>
  </w:endnote>
  <w:endnote w:type="continuationSeparator" w:id="0">
    <w:p w:rsidR="00B94A5D" w:rsidRDefault="00B94A5D" w:rsidP="00256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A5D" w:rsidRDefault="00B94A5D" w:rsidP="002563F9">
      <w:r>
        <w:separator/>
      </w:r>
    </w:p>
  </w:footnote>
  <w:footnote w:type="continuationSeparator" w:id="0">
    <w:p w:rsidR="00B94A5D" w:rsidRDefault="00B94A5D" w:rsidP="002563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1.1pt;height:11.1pt" o:bullet="t">
        <v:imagedata r:id="rId1" o:title=""/>
      </v:shape>
    </w:pict>
  </w:numPicBullet>
  <w:abstractNum w:abstractNumId="0">
    <w:nsid w:val="3F1A768B"/>
    <w:multiLevelType w:val="multilevel"/>
    <w:tmpl w:val="3F1A768B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BF1"/>
    <w:rsid w:val="00167D6F"/>
    <w:rsid w:val="002563F9"/>
    <w:rsid w:val="006F0257"/>
    <w:rsid w:val="00AD76EF"/>
    <w:rsid w:val="00B94A5D"/>
    <w:rsid w:val="00F22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22BF1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15">
    <w:name w:val="15"/>
    <w:basedOn w:val="a0"/>
    <w:rsid w:val="00F22BF1"/>
    <w:rPr>
      <w:rFonts w:ascii="等线" w:eastAsia="等线" w:hAnsi="等线" w:hint="eastAsia"/>
      <w:color w:val="0563C1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256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563F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56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563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fa.gov.cn/web/fyrbt_673021/jzhsl_673025/t1779122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2020-07-01T14:01:00Z</dcterms:created>
  <dcterms:modified xsi:type="dcterms:W3CDTF">2020-07-02T02:18:00Z</dcterms:modified>
</cp:coreProperties>
</file>