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B75" w:rsidRDefault="00FD515C" w:rsidP="00B02F49">
      <w:pPr>
        <w:pStyle w:val="a3"/>
        <w:widowControl/>
        <w:snapToGrid w:val="0"/>
        <w:spacing w:before="0" w:beforeAutospacing="0" w:after="0" w:afterAutospacing="0" w:line="360" w:lineRule="auto"/>
        <w:ind w:firstLineChars="200" w:firstLine="480"/>
        <w:rPr>
          <w:sz w:val="21"/>
          <w:szCs w:val="21"/>
        </w:rPr>
      </w:pPr>
      <w:hyperlink r:id="rId7" w:history="1">
        <w:r w:rsidR="00EC0B75">
          <w:rPr>
            <w:rStyle w:val="a4"/>
            <w:rFonts w:hint="eastAsia"/>
            <w:sz w:val="21"/>
            <w:szCs w:val="21"/>
          </w:rPr>
          <w:t>https://mp.weixin.qq.com/s/DFY22-p48409qOjvakUcnA</w:t>
        </w:r>
      </w:hyperlink>
    </w:p>
    <w:p w:rsidR="00EC0B75" w:rsidRDefault="00EC0B75" w:rsidP="00EC0B75">
      <w:pPr>
        <w:pStyle w:val="a3"/>
        <w:widowControl/>
        <w:snapToGrid w:val="0"/>
        <w:spacing w:before="0" w:beforeAutospacing="0" w:after="0" w:afterAutospacing="0" w:line="360" w:lineRule="auto"/>
        <w:ind w:firstLineChars="200" w:firstLine="420"/>
        <w:rPr>
          <w:rFonts w:ascii="宋体" w:hAnsi="宋体" w:cs="微软雅黑"/>
          <w:color w:val="000000"/>
          <w:sz w:val="21"/>
          <w:szCs w:val="21"/>
        </w:rPr>
      </w:pPr>
      <w:r>
        <w:rPr>
          <w:rFonts w:ascii="宋体" w:hAnsi="宋体" w:cs="微软雅黑" w:hint="eastAsia"/>
          <w:color w:val="000000"/>
          <w:sz w:val="21"/>
          <w:szCs w:val="21"/>
        </w:rPr>
        <w:t>北京：对入境进京人员继续实行14天集中观察</w:t>
      </w:r>
    </w:p>
    <w:p w:rsidR="00EC0B75" w:rsidRDefault="00EC0B75" w:rsidP="00EC0B75">
      <w:pPr>
        <w:pStyle w:val="a3"/>
        <w:widowControl/>
        <w:snapToGrid w:val="0"/>
        <w:spacing w:before="0" w:beforeAutospacing="0" w:after="0" w:afterAutospacing="0" w:line="360" w:lineRule="auto"/>
        <w:ind w:firstLineChars="200" w:firstLine="420"/>
        <w:rPr>
          <w:rFonts w:ascii="宋体" w:hAnsi="宋体" w:cs="微软雅黑"/>
          <w:color w:val="000000"/>
          <w:sz w:val="21"/>
          <w:szCs w:val="21"/>
        </w:rPr>
      </w:pPr>
      <w:r>
        <w:rPr>
          <w:rFonts w:ascii="宋体" w:hAnsi="宋体" w:cs="微软雅黑" w:hint="eastAsia"/>
          <w:color w:val="000000"/>
          <w:sz w:val="21"/>
          <w:szCs w:val="21"/>
        </w:rPr>
        <w:t>6月18日上午，北京市新冠肺炎疫情防控工作新闻发布会第124场召开，北京青年报记者从会上了解到，恢复二级响应后，对入境进京人员继续实行14天集中观察，观察期满，坚持自测体温，出现异常，及时向社区报告。</w:t>
      </w:r>
    </w:p>
    <w:p w:rsidR="00EC0B75" w:rsidRDefault="00EC0B75" w:rsidP="00EC0B75">
      <w:pPr>
        <w:pStyle w:val="a3"/>
        <w:widowControl/>
        <w:snapToGrid w:val="0"/>
        <w:spacing w:before="0" w:beforeAutospacing="0" w:after="0" w:afterAutospacing="0" w:line="360" w:lineRule="auto"/>
        <w:ind w:firstLineChars="200" w:firstLine="420"/>
        <w:rPr>
          <w:rFonts w:ascii="宋体" w:hAnsi="宋体" w:cs="微软雅黑"/>
          <w:color w:val="000000"/>
          <w:sz w:val="21"/>
          <w:szCs w:val="21"/>
        </w:rPr>
      </w:pPr>
      <w:r>
        <w:rPr>
          <w:rFonts w:ascii="宋体" w:hAnsi="宋体" w:cs="微软雅黑" w:hint="eastAsia"/>
          <w:color w:val="000000"/>
          <w:sz w:val="21"/>
          <w:szCs w:val="21"/>
        </w:rPr>
        <w:t>北京：中高风险地区进京人员闭环管控</w:t>
      </w:r>
    </w:p>
    <w:p w:rsidR="00EC0B75" w:rsidRDefault="00EC0B75" w:rsidP="00EC0B75">
      <w:pPr>
        <w:pStyle w:val="a3"/>
        <w:widowControl/>
        <w:snapToGrid w:val="0"/>
        <w:spacing w:before="0" w:beforeAutospacing="0" w:after="0" w:afterAutospacing="0" w:line="360" w:lineRule="auto"/>
        <w:ind w:firstLineChars="200" w:firstLine="420"/>
        <w:rPr>
          <w:rFonts w:ascii="宋体" w:hAnsi="宋体" w:cs="微软雅黑"/>
          <w:color w:val="000000"/>
          <w:sz w:val="21"/>
          <w:szCs w:val="21"/>
        </w:rPr>
      </w:pPr>
      <w:r>
        <w:rPr>
          <w:rFonts w:ascii="宋体" w:hAnsi="宋体" w:cs="微软雅黑" w:hint="eastAsia"/>
          <w:color w:val="000000"/>
          <w:sz w:val="21"/>
          <w:szCs w:val="21"/>
        </w:rPr>
        <w:t>今天（18日）上午，北京市召开第124场新闻发布会。会上北京新冠肺炎疫情防控工作领导小组社区防控组副组长、市委组织部副部长张革表示，对中高风险地区进京人员实行闭环管控。</w:t>
      </w:r>
    </w:p>
    <w:p w:rsidR="00EC0B75" w:rsidRDefault="00EC0B75" w:rsidP="00EC0B75">
      <w:pPr>
        <w:pStyle w:val="a3"/>
        <w:widowControl/>
        <w:snapToGrid w:val="0"/>
        <w:spacing w:before="0" w:beforeAutospacing="0" w:after="0" w:afterAutospacing="0" w:line="360" w:lineRule="auto"/>
        <w:ind w:firstLineChars="200" w:firstLine="420"/>
        <w:rPr>
          <w:rFonts w:ascii="宋体" w:hAnsi="宋体" w:cs="微软雅黑"/>
          <w:color w:val="000000"/>
          <w:sz w:val="21"/>
          <w:szCs w:val="21"/>
        </w:rPr>
      </w:pPr>
      <w:r>
        <w:rPr>
          <w:rFonts w:ascii="宋体" w:hAnsi="宋体" w:cs="微软雅黑" w:hint="eastAsia"/>
          <w:color w:val="000000"/>
          <w:sz w:val="21"/>
          <w:szCs w:val="21"/>
        </w:rPr>
        <w:t>北京：开展餐饮店、中高风险街乡等人员和十类人员等核酸检测</w:t>
      </w:r>
    </w:p>
    <w:p w:rsidR="00EC0B75" w:rsidRDefault="00EC0B75" w:rsidP="00EC0B75">
      <w:pPr>
        <w:pStyle w:val="a3"/>
        <w:widowControl/>
        <w:snapToGrid w:val="0"/>
        <w:spacing w:before="0" w:beforeAutospacing="0" w:after="0" w:afterAutospacing="0" w:line="360" w:lineRule="auto"/>
        <w:ind w:firstLineChars="200" w:firstLine="420"/>
        <w:rPr>
          <w:rFonts w:ascii="宋体" w:hAnsi="宋体" w:cs="微软雅黑"/>
          <w:color w:val="000000"/>
          <w:sz w:val="21"/>
          <w:szCs w:val="21"/>
        </w:rPr>
      </w:pPr>
      <w:r>
        <w:rPr>
          <w:rFonts w:ascii="宋体" w:hAnsi="宋体" w:cs="微软雅黑" w:hint="eastAsia"/>
          <w:color w:val="000000"/>
          <w:sz w:val="21"/>
          <w:szCs w:val="21"/>
        </w:rPr>
        <w:t>北京青年报记者从会上了解到，北京新冠肺炎疫情防控工作领导小组第七十次会议暨首都严格进京管理联防联控协调机制第三十一次会议指出，扩大核酸检测能力和范围，做到应检尽检、愿检尽检。</w:t>
      </w:r>
    </w:p>
    <w:p w:rsidR="00EC0B75" w:rsidRDefault="00EC0B75" w:rsidP="00EC0B75">
      <w:pPr>
        <w:pStyle w:val="a3"/>
        <w:widowControl/>
        <w:snapToGrid w:val="0"/>
        <w:spacing w:before="0" w:beforeAutospacing="0" w:after="0" w:afterAutospacing="0" w:line="360" w:lineRule="auto"/>
        <w:ind w:firstLineChars="200" w:firstLine="420"/>
        <w:rPr>
          <w:rFonts w:ascii="宋体" w:hAnsi="宋体" w:cs="微软雅黑"/>
          <w:color w:val="000000"/>
          <w:sz w:val="21"/>
          <w:szCs w:val="21"/>
        </w:rPr>
      </w:pPr>
      <w:r>
        <w:rPr>
          <w:rFonts w:ascii="宋体" w:hAnsi="宋体" w:cs="微软雅黑" w:hint="eastAsia"/>
          <w:color w:val="000000"/>
          <w:sz w:val="21"/>
          <w:szCs w:val="21"/>
        </w:rPr>
        <w:t>加强统筹，细化操作方案，突出重点、排好时序，抓紧完成进出新发地批发市场及密切接触人员、农贸市场从业人员的核酸检测，开展餐饮店、单位食堂、中高风险街乡人员和“十类人员”等的检测。提高检测的组织水平，防止聚集扎堆。对现场采样的医务人员、志愿者要关心关爱，做好服务保障。</w:t>
      </w:r>
    </w:p>
    <w:p w:rsidR="00EC0B75" w:rsidRDefault="00EC0B75" w:rsidP="00EC0B75">
      <w:pPr>
        <w:pStyle w:val="a3"/>
        <w:widowControl/>
        <w:snapToGrid w:val="0"/>
        <w:spacing w:before="0" w:beforeAutospacing="0" w:after="0" w:afterAutospacing="0" w:line="360" w:lineRule="auto"/>
        <w:ind w:firstLineChars="200" w:firstLine="420"/>
        <w:rPr>
          <w:rFonts w:ascii="宋体" w:hAnsi="宋体" w:cs="微软雅黑"/>
          <w:color w:val="000000"/>
          <w:sz w:val="21"/>
          <w:szCs w:val="21"/>
        </w:rPr>
      </w:pPr>
      <w:r>
        <w:rPr>
          <w:rFonts w:ascii="宋体" w:hAnsi="宋体" w:cs="微软雅黑" w:hint="eastAsia"/>
          <w:color w:val="000000"/>
          <w:sz w:val="21"/>
          <w:szCs w:val="21"/>
        </w:rPr>
        <w:t>北京：确需出京人员，请抓紧进行核酸检测</w:t>
      </w:r>
    </w:p>
    <w:p w:rsidR="00EC0B75" w:rsidRDefault="00EC0B75" w:rsidP="00EC0B75">
      <w:pPr>
        <w:pStyle w:val="a3"/>
        <w:widowControl/>
        <w:snapToGrid w:val="0"/>
        <w:spacing w:before="0" w:beforeAutospacing="0" w:after="0" w:afterAutospacing="0" w:line="360" w:lineRule="auto"/>
        <w:ind w:firstLineChars="200" w:firstLine="420"/>
        <w:rPr>
          <w:rFonts w:ascii="宋体" w:hAnsi="宋体" w:cs="微软雅黑"/>
          <w:color w:val="000000"/>
          <w:sz w:val="21"/>
          <w:szCs w:val="21"/>
        </w:rPr>
      </w:pPr>
      <w:r>
        <w:rPr>
          <w:rFonts w:ascii="宋体" w:hAnsi="宋体" w:cs="微软雅黑" w:hint="eastAsia"/>
          <w:color w:val="000000"/>
          <w:sz w:val="21"/>
          <w:szCs w:val="21"/>
        </w:rPr>
        <w:t>6月18日上午，北京市新冠肺炎疫情防控工作新闻发布会第124场召开，北京青年报记者从会上了解到，恢复二级响应后，按照二级响应防控策略，提出进一步严格出京管理的措施和要求，除了禁止出京的涉疫重点人员，全市其他人员原则上非必要不出京，确需离京的，需持7日内核酸检测阴性证明。北京市公安局副局长潘绪宏提醒，确有出京需求的，请抓紧进行核酸检测后安全出行。</w:t>
      </w:r>
    </w:p>
    <w:p w:rsidR="00EC0B75" w:rsidRDefault="00EC0B75" w:rsidP="00EC0B75">
      <w:pPr>
        <w:pStyle w:val="a3"/>
        <w:widowControl/>
        <w:snapToGrid w:val="0"/>
        <w:spacing w:before="0" w:beforeAutospacing="0" w:after="0" w:afterAutospacing="0" w:line="360" w:lineRule="auto"/>
        <w:ind w:firstLineChars="200" w:firstLine="420"/>
        <w:rPr>
          <w:rFonts w:ascii="宋体" w:hAnsi="宋体" w:cs="微软雅黑"/>
          <w:color w:val="000000"/>
          <w:sz w:val="21"/>
          <w:szCs w:val="21"/>
        </w:rPr>
      </w:pPr>
      <w:r>
        <w:rPr>
          <w:rFonts w:ascii="宋体" w:hAnsi="宋体" w:cs="微软雅黑" w:hint="eastAsia"/>
          <w:color w:val="000000"/>
          <w:sz w:val="21"/>
          <w:szCs w:val="21"/>
        </w:rPr>
        <w:t>北京民航铁路部门对5月30日以来进出新发地市场人员实行购票限制</w:t>
      </w:r>
    </w:p>
    <w:p w:rsidR="00EC0B75" w:rsidRDefault="00EC0B75" w:rsidP="00EC0B75">
      <w:pPr>
        <w:pStyle w:val="a3"/>
        <w:widowControl/>
        <w:snapToGrid w:val="0"/>
        <w:spacing w:before="0" w:beforeAutospacing="0" w:after="0" w:afterAutospacing="0" w:line="360" w:lineRule="auto"/>
        <w:ind w:firstLineChars="200" w:firstLine="420"/>
        <w:rPr>
          <w:rFonts w:ascii="宋体" w:hAnsi="宋体"/>
          <w:b/>
          <w:bCs/>
          <w:color w:val="000000"/>
          <w:kern w:val="2"/>
          <w:sz w:val="21"/>
          <w:szCs w:val="21"/>
        </w:rPr>
      </w:pPr>
      <w:r>
        <w:rPr>
          <w:rFonts w:ascii="宋体" w:hAnsi="宋体" w:cs="微软雅黑" w:hint="eastAsia"/>
          <w:color w:val="000000"/>
          <w:sz w:val="21"/>
          <w:szCs w:val="21"/>
        </w:rPr>
        <w:t>北京市公安局副局长、新闻发言人潘绪宏：民航铁路部门对全市确诊病例、疑似病例、密切接触者、无症状感染者，以及5月30日以来进出新发地批发市场及和与市场工作人员有过密切接触的人员，实行购票限制。民航、铁路部门对出京人员在登机登车前进行体温并查验核酸检测阴性证明。已购买出京机票火车票的旅客，可以免费办理改签退票手续。</w:t>
      </w:r>
    </w:p>
    <w:p w:rsidR="00AD76EF" w:rsidRPr="00EC0B75" w:rsidRDefault="00AD76EF"/>
    <w:sectPr w:rsidR="00AD76EF" w:rsidRPr="00EC0B75" w:rsidSect="00FD51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5EE" w:rsidRDefault="00E865EE" w:rsidP="00B02F49">
      <w:r>
        <w:separator/>
      </w:r>
    </w:p>
  </w:endnote>
  <w:endnote w:type="continuationSeparator" w:id="0">
    <w:p w:rsidR="00E865EE" w:rsidRDefault="00E865EE" w:rsidP="00B02F4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5EE" w:rsidRDefault="00E865EE" w:rsidP="00B02F49">
      <w:r>
        <w:separator/>
      </w:r>
    </w:p>
  </w:footnote>
  <w:footnote w:type="continuationSeparator" w:id="0">
    <w:p w:rsidR="00E865EE" w:rsidRDefault="00E865EE" w:rsidP="00B02F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1pt;height:11.1pt" o:bullet="t">
        <v:imagedata r:id="rId1" o:title=""/>
      </v:shape>
    </w:pict>
  </w:numPicBullet>
  <w:abstractNum w:abstractNumId="0">
    <w:nsid w:val="3F1A768B"/>
    <w:multiLevelType w:val="multilevel"/>
    <w:tmpl w:val="3F1A768B"/>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0B75"/>
    <w:rsid w:val="006F0257"/>
    <w:rsid w:val="00AD76EF"/>
    <w:rsid w:val="00B02F49"/>
    <w:rsid w:val="00E865EE"/>
    <w:rsid w:val="00EC0B75"/>
    <w:rsid w:val="00FD51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1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EC0B75"/>
    <w:pPr>
      <w:spacing w:before="100" w:beforeAutospacing="1" w:after="100" w:afterAutospacing="1"/>
      <w:jc w:val="left"/>
    </w:pPr>
    <w:rPr>
      <w:rFonts w:ascii="Times New Roman" w:eastAsia="宋体" w:hAnsi="Times New Roman" w:cs="Times New Roman"/>
      <w:kern w:val="0"/>
      <w:sz w:val="24"/>
      <w:szCs w:val="24"/>
    </w:rPr>
  </w:style>
  <w:style w:type="character" w:styleId="a4">
    <w:name w:val="Hyperlink"/>
    <w:basedOn w:val="a0"/>
    <w:uiPriority w:val="99"/>
    <w:unhideWhenUsed/>
    <w:rsid w:val="00EC0B75"/>
    <w:rPr>
      <w:color w:val="0563C1" w:themeColor="hyperlink"/>
      <w:u w:val="single"/>
    </w:rPr>
  </w:style>
  <w:style w:type="paragraph" w:styleId="a5">
    <w:name w:val="header"/>
    <w:basedOn w:val="a"/>
    <w:link w:val="Char"/>
    <w:uiPriority w:val="99"/>
    <w:semiHidden/>
    <w:unhideWhenUsed/>
    <w:rsid w:val="00B02F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02F49"/>
    <w:rPr>
      <w:sz w:val="18"/>
      <w:szCs w:val="18"/>
    </w:rPr>
  </w:style>
  <w:style w:type="paragraph" w:styleId="a6">
    <w:name w:val="footer"/>
    <w:basedOn w:val="a"/>
    <w:link w:val="Char0"/>
    <w:uiPriority w:val="99"/>
    <w:semiHidden/>
    <w:unhideWhenUsed/>
    <w:rsid w:val="00B02F4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02F4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p.weixin.qq.com/s/DFY22-p48409qOjvakUc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2020-07-01T15:38:00Z</dcterms:created>
  <dcterms:modified xsi:type="dcterms:W3CDTF">2020-07-02T02:15:00Z</dcterms:modified>
</cp:coreProperties>
</file>