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杨开峰：重大突发公共卫生事件与国家治理</w:t>
      </w:r>
    </w:p>
    <w:p>
      <w:pPr>
        <w:spacing w:line="240" w:lineRule="auto" w:before="0" w:after="0"/>
        <w:ind w:firstLine="420"/>
      </w:pPr>
      <w:r>
        <w:t>2020年7月21日，B站，地址：https://www.bilibili.com/video/BV1PV411r7pv?from=search&amp;amp;seid=12260150415686570858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