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5.蓬佩奥：中国破坏自由世界建立的基于规则的秩序，中国共产党的行动是自由世界最大的挑战，自由世界必须战胜新的暴政。自由国家需要成立新的民主联盟应对中共，选择美国的国家不是在美中之间作出选择，而是在自由和暴政之间作出选择。</w:t>
      </w:r>
    </w:p>
    <w:p>
      <w:pPr>
        <w:spacing w:line="240" w:lineRule="auto" w:before="0" w:after="0"/>
        <w:ind w:firstLine="420"/>
      </w:pPr>
      <w:r>
        <w:t>错！</w:t>
      </w:r>
    </w:p>
    <w:p>
      <w:pPr>
        <w:spacing w:line="240" w:lineRule="auto" w:before="0" w:after="0"/>
        <w:ind w:firstLine="420"/>
      </w:pPr>
      <w:r>
        <w:t>◆随意给他国贴上“自由”或“暴政”的标签是毫无根据的、荒谬的傲慢与偏见。20世纪的旧偏见无法解决21世纪的新问题。当今世界的主题是和平与发展，国家不分大小、强弱、贫富，都有权自主选择社会制度和发展道路。维护世界的和平与稳定，实现彼此合作的互利共赢理应成为世界各国人民的共同选择。挑动意识形态对立是蓄意在把世界引向一场新的冷战，是麦卡锡主义死灰复燃，有违历史潮流。</w:t>
      </w:r>
    </w:p>
    <w:p>
      <w:pPr>
        <w:spacing w:line="240" w:lineRule="auto" w:before="0" w:after="0"/>
        <w:ind w:firstLine="420"/>
      </w:pPr>
      <w:r>
        <w:t>◆新加坡总理李显龙近日在《外交》杂志刊文表示，包括新加坡在内的东南亚国家对美中两国紧张关系感到担忧，不希望被迫在美中之间作出选择。区域安排必须是开放和包容的，不应有意无意地把任何一方拒之门外，破坏现有的合作安排，制造对立集团，或迫使各国选边站。大国竞争在所难免，但合作能力才是对治国之道的真正考验。</w:t>
      </w:r>
    </w:p>
    <w:p>
      <w:pPr>
        <w:spacing w:line="240" w:lineRule="auto" w:before="0" w:after="0"/>
        <w:ind w:firstLine="420"/>
      </w:pPr>
      <w:r>
        <w:t>◆新加坡国立大学教授、前驻联合国大使马凯硕表示，中国通过加入1945年建立的基于规则的国际秩序重新获得了发展。中国无意推翻这一秩序，愿同美国合作。总之，一个繁荣的中国可以与一个繁荣的美国和平共处，但这在当前美国恶劣的政治环境下似乎难以想象。</w:t>
      </w:r>
    </w:p>
    <w:p>
      <w:pPr>
        <w:spacing w:line="240" w:lineRule="auto" w:before="0" w:after="0"/>
        <w:ind w:firstLine="420"/>
      </w:pPr>
      <w:r>
        <w:t>◆7月25日，一场由多国学者和活动人士自发组织的题为“拒绝新冷战”的在线视频研讨会在多个平台上同步直播。活动发起人、英国学者罗思义表示，这不是一份“亲华”声明，美国挑起的“新冷战”完全违背全人类的利益，是全人类共同威胁，反映了当前美国政府将自身政策强加于全世界并强迫其他国家服从的企图。</w:t>
      </w:r>
    </w:p>
    <w:p>
      <w:pPr>
        <w:spacing w:line="240" w:lineRule="auto" w:before="0" w:after="0"/>
        <w:ind w:firstLine="420"/>
      </w:pPr>
      <w:r>
        <w:t>◆美国政府连续“退群”毁约，到处挥舞制裁大棒，无视国际义务和国际准则，已经成为国际秩序最大破坏者和当今世界最大不稳定因素。西方许多战略界人士指出，美国认为自己代表“自由世界”的想法是荒谬的，靠意识形态打造遏华联盟是站在历史错误的一边。</w:t>
      </w:r>
    </w:p>
    <w:p>
      <w:pPr>
        <w:spacing w:line="240" w:lineRule="auto" w:before="0" w:after="0"/>
        <w:ind w:firstLine="420"/>
      </w:pPr>
      <w:r>
        <w:t>◆美国打着“自由”的旗号多次策动政变支持外国军政府上台，多次发动“颜色革命”把其他国家搞乱。根据美国波士顿学院政治学助理教授林赛·奥罗克所著《隐蔽政权变化：美国的秘密冷战》，美国在1947年至1989年之间总共实施了64次颠覆他国政权的行动。菲律宾《马尼拉时报》2019年9月报道，过去10年内，美国入侵了20多个国家或策动了有关国家政权更迭。直到今天，利比亚、叙利亚等国人民仍然深受战乱动荡之苦，实现免于恐惧、免于匮乏的自由遥遥无期。美国鼓吹“自由”的真实目的，国际社会看得越来越清楚。</w:t>
      </w:r>
    </w:p>
    <w:p>
      <w:pPr>
        <w:spacing w:line="240" w:lineRule="auto" w:before="0" w:after="0"/>
        <w:ind w:firstLine="420"/>
      </w:pPr>
      <w:r>
        <w:t>◆美国《外交政策》双月刊网站7月23日刊登美国哈佛大学国际关系学教授斯蒂芬·沃尔特的题为《如何毁掉一个超级大国》的文章指出，美国在单极时代采纳了自由霸权大战略，寻求广泛传播民主、市场和其他自由价值观，企图将整个世界带入美国设计和领导的“自由秩序”，是美国犯下的几个大错误之一。</w:t>
      </w:r>
    </w:p>
    <w:p>
      <w:pPr>
        <w:spacing w:line="240" w:lineRule="auto" w:before="0" w:after="0"/>
        <w:ind w:firstLine="420"/>
      </w:pPr>
      <w:r>
        <w:t>◆新加坡国立大学东亚研究所所长郑永年在《联合早报》发表文章称，把各国政治制度简单地二分为“民主”与“专制/举国体制”，就必然走向政治化和意识形态化，导致双重标准，看不到事物的真相。美国和西方“民主国家”摆出了一副要和中国进行一场“民主政权保卫战”的样子，好像西方民主的威胁来自中国，这其实是大错特错了。西方民主本身的危机只能来自自身内部，而非外在的挑战。</w:t>
      </w:r>
    </w:p>
    <w:p>
      <w:pPr>
        <w:spacing w:line="240" w:lineRule="auto" w:before="0" w:after="0"/>
        <w:ind w:firstLine="420"/>
      </w:pPr>
      <w:r>
        <w:t>◆7月25日，48个国家的专家学者召开会议并发表共同声明，指出美国政府针对中国的言行越来越激进，这对世界和平构成威胁，任何形式的“新冷战”都将完全违背人类的利益，支持中美在相互对话的基础上建立关系，并致力于人类团结。</w:t>
      </w:r>
    </w:p>
    <w:p>
      <w:pPr>
        <w:spacing w:line="240" w:lineRule="auto" w:before="0" w:after="0"/>
        <w:ind w:firstLine="420"/>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