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64C3" w14:textId="77777777" w:rsidR="0070599A" w:rsidRDefault="00000000">
      <w:pPr>
        <w:widowControl/>
        <w:spacing w:line="580" w:lineRule="exact"/>
        <w:jc w:val="left"/>
        <w:rPr>
          <w:rFonts w:ascii="黑体" w:eastAsia="黑体" w:hAnsi="黑体" w:cs="黑体" w:hint="eastAsia"/>
          <w:spacing w:val="4"/>
          <w:kern w:val="0"/>
          <w:sz w:val="32"/>
          <w:szCs w:val="32"/>
        </w:rPr>
      </w:pPr>
      <w:r>
        <w:rPr>
          <w:rFonts w:ascii="黑体" w:eastAsia="黑体" w:hAnsi="黑体" w:cs="黑体" w:hint="eastAsia"/>
          <w:spacing w:val="4"/>
          <w:kern w:val="0"/>
          <w:sz w:val="32"/>
          <w:szCs w:val="32"/>
        </w:rPr>
        <w:t>附件2</w:t>
      </w:r>
    </w:p>
    <w:p w14:paraId="641F8C71" w14:textId="77777777" w:rsidR="0070599A" w:rsidRDefault="0070599A">
      <w:pPr>
        <w:widowControl/>
        <w:spacing w:line="580" w:lineRule="exact"/>
        <w:jc w:val="left"/>
        <w:rPr>
          <w:rFonts w:eastAsia="黑体"/>
          <w:spacing w:val="4"/>
          <w:kern w:val="0"/>
          <w:sz w:val="30"/>
          <w:szCs w:val="30"/>
        </w:rPr>
      </w:pPr>
    </w:p>
    <w:p w14:paraId="295BB1C7" w14:textId="6DD6109A" w:rsidR="0070599A" w:rsidRDefault="00000000">
      <w:pPr>
        <w:widowControl/>
        <w:spacing w:line="580" w:lineRule="exact"/>
        <w:jc w:val="center"/>
        <w:rPr>
          <w:rFonts w:ascii="方正小标宋简体" w:eastAsia="方正小标宋简体"/>
          <w:spacing w:val="4"/>
          <w:sz w:val="38"/>
          <w:szCs w:val="36"/>
        </w:rPr>
      </w:pPr>
      <w:r>
        <w:rPr>
          <w:rFonts w:ascii="方正小标宋简体" w:eastAsia="方正小标宋简体" w:hint="eastAsia"/>
          <w:spacing w:val="4"/>
          <w:sz w:val="38"/>
          <w:szCs w:val="36"/>
        </w:rPr>
        <w:t>高校思</w:t>
      </w:r>
      <w:r w:rsidR="005E549A">
        <w:rPr>
          <w:rFonts w:ascii="方正小标宋简体" w:eastAsia="方正小标宋简体" w:hint="eastAsia"/>
          <w:spacing w:val="4"/>
          <w:sz w:val="38"/>
          <w:szCs w:val="36"/>
        </w:rPr>
        <w:t>想</w:t>
      </w:r>
      <w:r>
        <w:rPr>
          <w:rFonts w:ascii="方正小标宋简体" w:eastAsia="方正小标宋简体" w:hint="eastAsia"/>
          <w:spacing w:val="4"/>
          <w:sz w:val="38"/>
          <w:szCs w:val="36"/>
        </w:rPr>
        <w:t>政治工作申报系统</w:t>
      </w:r>
    </w:p>
    <w:p w14:paraId="3DBFFA42" w14:textId="77777777" w:rsidR="0070599A" w:rsidRDefault="00000000">
      <w:pPr>
        <w:widowControl/>
        <w:spacing w:line="580" w:lineRule="exact"/>
        <w:jc w:val="center"/>
        <w:rPr>
          <w:rFonts w:ascii="方正小标宋简体" w:eastAsia="方正小标宋简体"/>
          <w:spacing w:val="4"/>
          <w:sz w:val="38"/>
          <w:szCs w:val="36"/>
        </w:rPr>
      </w:pPr>
      <w:r>
        <w:rPr>
          <w:rFonts w:ascii="方正小标宋简体" w:eastAsia="方正小标宋简体" w:hint="eastAsia"/>
          <w:spacing w:val="4"/>
          <w:sz w:val="38"/>
          <w:szCs w:val="36"/>
        </w:rPr>
        <w:t>（2024年全国高校教师国家安全教育教学视频</w:t>
      </w:r>
    </w:p>
    <w:p w14:paraId="08F07D16" w14:textId="77777777" w:rsidR="0070599A" w:rsidRDefault="00000000">
      <w:pPr>
        <w:widowControl/>
        <w:spacing w:line="580" w:lineRule="exact"/>
        <w:jc w:val="center"/>
        <w:rPr>
          <w:rFonts w:ascii="方正小标宋简体" w:eastAsia="方正小标宋简体"/>
          <w:spacing w:val="4"/>
          <w:sz w:val="38"/>
          <w:szCs w:val="36"/>
        </w:rPr>
      </w:pPr>
      <w:r>
        <w:rPr>
          <w:rFonts w:ascii="方正小标宋简体" w:eastAsia="方正小标宋简体" w:hint="eastAsia"/>
          <w:spacing w:val="4"/>
          <w:sz w:val="38"/>
          <w:szCs w:val="36"/>
        </w:rPr>
        <w:t>征集与展示活动）数据上报操作指南</w:t>
      </w:r>
    </w:p>
    <w:p w14:paraId="0CFB76EF" w14:textId="77777777" w:rsidR="0070599A" w:rsidRDefault="0070599A">
      <w:pPr>
        <w:spacing w:line="580" w:lineRule="exact"/>
        <w:ind w:firstLineChars="200" w:firstLine="616"/>
        <w:rPr>
          <w:rFonts w:eastAsia="仿宋"/>
          <w:spacing w:val="4"/>
          <w:sz w:val="30"/>
          <w:szCs w:val="30"/>
        </w:rPr>
      </w:pPr>
    </w:p>
    <w:p w14:paraId="260E5C4F" w14:textId="77777777" w:rsidR="0070599A" w:rsidRDefault="00000000">
      <w:pPr>
        <w:spacing w:line="580" w:lineRule="exact"/>
        <w:ind w:firstLineChars="200" w:firstLine="616"/>
        <w:rPr>
          <w:rFonts w:ascii="仿宋_GB2312" w:eastAsia="仿宋_GB2312"/>
          <w:spacing w:val="4"/>
          <w:sz w:val="30"/>
          <w:szCs w:val="30"/>
        </w:rPr>
      </w:pPr>
      <w:r>
        <w:rPr>
          <w:rFonts w:ascii="仿宋_GB2312" w:eastAsia="仿宋_GB2312" w:hAnsi="仿宋" w:cs="仿宋" w:hint="eastAsia"/>
          <w:spacing w:val="4"/>
          <w:sz w:val="30"/>
          <w:szCs w:val="30"/>
        </w:rPr>
        <w:t>2024年全国高校教师国家安全教育教学视频征集展示活动作品通过全国高校思想政治工作网（以下简称“高校思</w:t>
      </w:r>
      <w:r>
        <w:rPr>
          <w:rFonts w:ascii="仿宋_GB2312" w:eastAsia="仿宋_GB2312" w:hint="eastAsia"/>
          <w:spacing w:val="4"/>
          <w:sz w:val="30"/>
          <w:szCs w:val="30"/>
        </w:rPr>
        <w:t>政网”，网址</w:t>
      </w:r>
      <w:r>
        <w:rPr>
          <w:rFonts w:eastAsia="仿宋_GB2312" w:hint="eastAsia"/>
          <w:sz w:val="30"/>
          <w:szCs w:val="30"/>
        </w:rPr>
        <w:t>http://www.sizhengwang.cn/</w:t>
      </w:r>
      <w:r>
        <w:rPr>
          <w:rFonts w:eastAsia="仿宋" w:hint="eastAsia"/>
          <w:spacing w:val="4"/>
          <w:sz w:val="30"/>
          <w:szCs w:val="30"/>
        </w:rPr>
        <w:t>）</w:t>
      </w:r>
      <w:r>
        <w:rPr>
          <w:rFonts w:ascii="仿宋_GB2312" w:eastAsia="仿宋_GB2312" w:hAnsi="仿宋" w:cs="仿宋" w:hint="eastAsia"/>
          <w:spacing w:val="4"/>
          <w:sz w:val="30"/>
          <w:szCs w:val="30"/>
        </w:rPr>
        <w:t>高校思政工作申报系统</w:t>
      </w:r>
      <w:r>
        <w:rPr>
          <w:rFonts w:ascii="仿宋_GB2312" w:eastAsia="仿宋_GB2312" w:hint="eastAsia"/>
          <w:spacing w:val="4"/>
          <w:sz w:val="30"/>
          <w:szCs w:val="30"/>
        </w:rPr>
        <w:t>上报。操作方法如下：</w:t>
      </w:r>
    </w:p>
    <w:p w14:paraId="0FF7FFFE" w14:textId="77777777" w:rsidR="0070599A" w:rsidRDefault="00000000">
      <w:pPr>
        <w:spacing w:line="580" w:lineRule="exact"/>
        <w:ind w:firstLineChars="200" w:firstLine="616"/>
        <w:rPr>
          <w:rFonts w:eastAsia="黑体"/>
          <w:spacing w:val="4"/>
          <w:sz w:val="30"/>
          <w:szCs w:val="30"/>
        </w:rPr>
      </w:pPr>
      <w:r>
        <w:rPr>
          <w:rFonts w:eastAsia="黑体"/>
          <w:spacing w:val="4"/>
          <w:sz w:val="30"/>
          <w:szCs w:val="30"/>
        </w:rPr>
        <w:t>一、</w:t>
      </w:r>
      <w:r>
        <w:rPr>
          <w:rFonts w:eastAsia="黑体" w:hint="eastAsia"/>
          <w:spacing w:val="4"/>
          <w:sz w:val="30"/>
          <w:szCs w:val="30"/>
        </w:rPr>
        <w:t>填报流程</w:t>
      </w:r>
    </w:p>
    <w:p w14:paraId="38247D14" w14:textId="77777777" w:rsidR="0070599A" w:rsidRDefault="00000000">
      <w:pPr>
        <w:spacing w:line="580" w:lineRule="exact"/>
        <w:ind w:firstLineChars="200" w:firstLine="616"/>
        <w:rPr>
          <w:rFonts w:ascii="仿宋_GB2312" w:eastAsia="仿宋_GB2312"/>
          <w:spacing w:val="4"/>
          <w:sz w:val="30"/>
          <w:szCs w:val="30"/>
        </w:rPr>
      </w:pPr>
      <w:r>
        <w:rPr>
          <w:rFonts w:ascii="楷体_GB2312" w:eastAsia="楷体_GB2312" w:hint="eastAsia"/>
          <w:b/>
          <w:spacing w:val="4"/>
          <w:sz w:val="30"/>
          <w:szCs w:val="30"/>
        </w:rPr>
        <w:t>填报人员申请。</w:t>
      </w:r>
      <w:r>
        <w:rPr>
          <w:rFonts w:ascii="仿宋_GB2312" w:eastAsia="仿宋_GB2312" w:hint="eastAsia"/>
          <w:spacing w:val="4"/>
          <w:sz w:val="30"/>
          <w:szCs w:val="30"/>
        </w:rPr>
        <w:t>参与高校需指定1名负责人进行此项工作申报。工作负责人扫描活动二维码，填写申请人信息，通常在</w:t>
      </w:r>
      <w:r>
        <w:rPr>
          <w:rFonts w:ascii="仿宋_GB2312" w:eastAsia="仿宋_GB2312"/>
          <w:spacing w:val="4"/>
          <w:sz w:val="30"/>
          <w:szCs w:val="30"/>
        </w:rPr>
        <w:t>3</w:t>
      </w:r>
      <w:r>
        <w:rPr>
          <w:rFonts w:ascii="仿宋_GB2312" w:eastAsia="仿宋_GB2312" w:hint="eastAsia"/>
          <w:spacing w:val="4"/>
          <w:sz w:val="30"/>
          <w:szCs w:val="30"/>
        </w:rPr>
        <w:t>个工作日内申请人会收到确认短信。</w:t>
      </w:r>
    </w:p>
    <w:p w14:paraId="6ADF3EE1" w14:textId="77777777" w:rsidR="0070599A" w:rsidRDefault="00000000">
      <w:pPr>
        <w:tabs>
          <w:tab w:val="left" w:pos="3663"/>
        </w:tabs>
        <w:ind w:firstLineChars="200" w:firstLine="600"/>
        <w:rPr>
          <w:rFonts w:ascii="仿宋_GB2312" w:eastAsia="仿宋_GB2312"/>
          <w:spacing w:val="4"/>
          <w:sz w:val="30"/>
          <w:szCs w:val="30"/>
        </w:rPr>
      </w:pPr>
      <w:r>
        <w:rPr>
          <w:rFonts w:ascii="仿宋_GB2312" w:eastAsia="仿宋_GB2312"/>
          <w:noProof/>
          <w:spacing w:val="4"/>
          <w:sz w:val="30"/>
          <w:szCs w:val="30"/>
        </w:rPr>
        <w:drawing>
          <wp:anchor distT="0" distB="0" distL="114935" distR="114935" simplePos="0" relativeHeight="251659264" behindDoc="0" locked="0" layoutInCell="1" allowOverlap="1" wp14:anchorId="5F8C2361" wp14:editId="1E3634D4">
            <wp:simplePos x="0" y="0"/>
            <wp:positionH relativeFrom="column">
              <wp:posOffset>1851660</wp:posOffset>
            </wp:positionH>
            <wp:positionV relativeFrom="paragraph">
              <wp:posOffset>56515</wp:posOffset>
            </wp:positionV>
            <wp:extent cx="1758950" cy="1758950"/>
            <wp:effectExtent l="0" t="0" r="8890" b="8890"/>
            <wp:wrapNone/>
            <wp:docPr id="2" name="图片 2" descr="0b34fd79f89d185ac839aceaa5bf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34fd79f89d185ac839aceaa5bf1d7"/>
                    <pic:cNvPicPr>
                      <a:picLocks noChangeAspect="1"/>
                    </pic:cNvPicPr>
                  </pic:nvPicPr>
                  <pic:blipFill>
                    <a:blip r:embed="rId4"/>
                    <a:stretch>
                      <a:fillRect/>
                    </a:stretch>
                  </pic:blipFill>
                  <pic:spPr>
                    <a:xfrm>
                      <a:off x="0" y="0"/>
                      <a:ext cx="1758950" cy="1758950"/>
                    </a:xfrm>
                    <a:prstGeom prst="rect">
                      <a:avLst/>
                    </a:prstGeom>
                  </pic:spPr>
                </pic:pic>
              </a:graphicData>
            </a:graphic>
          </wp:anchor>
        </w:drawing>
      </w:r>
      <w:r>
        <w:rPr>
          <w:rFonts w:ascii="仿宋_GB2312" w:eastAsia="仿宋_GB2312" w:hint="eastAsia"/>
          <w:spacing w:val="4"/>
          <w:sz w:val="30"/>
          <w:szCs w:val="30"/>
        </w:rPr>
        <w:tab/>
      </w:r>
    </w:p>
    <w:p w14:paraId="117C3D0B" w14:textId="77777777" w:rsidR="0070599A" w:rsidRDefault="0070599A">
      <w:pPr>
        <w:spacing w:line="580" w:lineRule="exact"/>
        <w:ind w:firstLineChars="200" w:firstLine="616"/>
        <w:rPr>
          <w:rFonts w:ascii="楷体_GB2312" w:eastAsia="楷体_GB2312"/>
          <w:b/>
          <w:spacing w:val="4"/>
          <w:sz w:val="30"/>
          <w:szCs w:val="30"/>
        </w:rPr>
      </w:pPr>
    </w:p>
    <w:p w14:paraId="663E99D9" w14:textId="77777777" w:rsidR="0070599A" w:rsidRDefault="0070599A">
      <w:pPr>
        <w:spacing w:line="580" w:lineRule="exact"/>
        <w:ind w:firstLineChars="200" w:firstLine="616"/>
        <w:rPr>
          <w:rFonts w:ascii="楷体_GB2312" w:eastAsia="楷体_GB2312"/>
          <w:b/>
          <w:spacing w:val="4"/>
          <w:sz w:val="30"/>
          <w:szCs w:val="30"/>
        </w:rPr>
      </w:pPr>
    </w:p>
    <w:p w14:paraId="0AA10548" w14:textId="77777777" w:rsidR="0070599A" w:rsidRDefault="0070599A">
      <w:pPr>
        <w:spacing w:line="580" w:lineRule="exact"/>
        <w:ind w:firstLineChars="200" w:firstLine="616"/>
        <w:rPr>
          <w:rFonts w:ascii="楷体_GB2312" w:eastAsia="楷体_GB2312"/>
          <w:b/>
          <w:spacing w:val="4"/>
          <w:sz w:val="30"/>
          <w:szCs w:val="30"/>
        </w:rPr>
      </w:pPr>
    </w:p>
    <w:p w14:paraId="5E5460C3" w14:textId="77777777" w:rsidR="0070599A" w:rsidRDefault="0070599A">
      <w:pPr>
        <w:spacing w:line="580" w:lineRule="exact"/>
        <w:ind w:firstLineChars="200" w:firstLine="616"/>
        <w:rPr>
          <w:rFonts w:ascii="楷体_GB2312" w:eastAsia="楷体_GB2312"/>
          <w:b/>
          <w:spacing w:val="4"/>
          <w:sz w:val="30"/>
          <w:szCs w:val="30"/>
        </w:rPr>
      </w:pPr>
    </w:p>
    <w:p w14:paraId="66110F39" w14:textId="77777777" w:rsidR="0070599A" w:rsidRDefault="00000000">
      <w:pPr>
        <w:spacing w:line="580" w:lineRule="exact"/>
        <w:ind w:firstLineChars="200" w:firstLine="616"/>
        <w:rPr>
          <w:rFonts w:ascii="仿宋_GB2312" w:eastAsia="仿宋_GB2312"/>
          <w:spacing w:val="4"/>
          <w:sz w:val="30"/>
          <w:szCs w:val="30"/>
        </w:rPr>
      </w:pPr>
      <w:r>
        <w:rPr>
          <w:rFonts w:ascii="楷体_GB2312" w:eastAsia="楷体_GB2312" w:hint="eastAsia"/>
          <w:b/>
          <w:spacing w:val="4"/>
          <w:sz w:val="30"/>
          <w:szCs w:val="30"/>
        </w:rPr>
        <w:t>平台登录。</w:t>
      </w:r>
      <w:r>
        <w:rPr>
          <w:rFonts w:ascii="仿宋_GB2312" w:eastAsia="仿宋_GB2312" w:hint="eastAsia"/>
          <w:spacing w:val="4"/>
          <w:sz w:val="30"/>
          <w:szCs w:val="30"/>
        </w:rPr>
        <w:t>申请人收到短信后，在高校思政网首页幻灯图片左下方点击</w:t>
      </w:r>
      <w:r>
        <w:rPr>
          <w:rFonts w:ascii="仿宋_GB2312" w:eastAsia="仿宋_GB2312" w:hAnsi="仿宋" w:cs="仿宋" w:hint="eastAsia"/>
          <w:spacing w:val="4"/>
          <w:sz w:val="30"/>
          <w:szCs w:val="30"/>
        </w:rPr>
        <w:t>“高校思想政治工作申报系统”（以下简称“系统”）图标</w:t>
      </w:r>
      <w:r>
        <w:rPr>
          <w:rFonts w:ascii="仿宋_GB2312" w:eastAsia="仿宋_GB2312" w:hint="eastAsia"/>
          <w:spacing w:val="4"/>
          <w:sz w:val="30"/>
          <w:szCs w:val="30"/>
        </w:rPr>
        <w:t>，打开登录页面。点击“手机快捷登录”，使用申请人手机</w:t>
      </w:r>
      <w:r>
        <w:rPr>
          <w:rFonts w:ascii="仿宋_GB2312" w:eastAsia="仿宋_GB2312" w:hint="eastAsia"/>
          <w:spacing w:val="4"/>
          <w:sz w:val="30"/>
          <w:szCs w:val="30"/>
        </w:rPr>
        <w:lastRenderedPageBreak/>
        <w:t>号+短信验证码的方式登录。</w:t>
      </w:r>
    </w:p>
    <w:p w14:paraId="3781FD9C" w14:textId="77777777" w:rsidR="0070599A" w:rsidRDefault="00000000">
      <w:pPr>
        <w:spacing w:line="580" w:lineRule="exact"/>
        <w:ind w:firstLineChars="200" w:firstLine="616"/>
        <w:rPr>
          <w:rFonts w:ascii="仿宋_GB2312" w:eastAsia="仿宋_GB2312"/>
          <w:spacing w:val="4"/>
          <w:sz w:val="30"/>
          <w:szCs w:val="30"/>
        </w:rPr>
      </w:pPr>
      <w:r>
        <w:rPr>
          <w:rFonts w:ascii="楷体_GB2312" w:eastAsia="楷体_GB2312" w:hint="eastAsia"/>
          <w:b/>
          <w:spacing w:val="4"/>
          <w:sz w:val="30"/>
          <w:szCs w:val="30"/>
        </w:rPr>
        <w:t>在线填报。</w:t>
      </w:r>
      <w:r>
        <w:rPr>
          <w:rFonts w:ascii="仿宋_GB2312" w:eastAsia="仿宋_GB2312" w:hint="eastAsia"/>
          <w:spacing w:val="4"/>
          <w:sz w:val="30"/>
          <w:szCs w:val="30"/>
        </w:rPr>
        <w:t>高校填报人员登录系统后，在</w:t>
      </w:r>
      <w:r>
        <w:rPr>
          <w:rFonts w:ascii="仿宋_GB2312" w:eastAsia="仿宋_GB2312" w:hAnsi="仿宋" w:cs="仿宋" w:hint="eastAsia"/>
          <w:spacing w:val="4"/>
          <w:sz w:val="30"/>
          <w:szCs w:val="30"/>
        </w:rPr>
        <w:t>“工作区”中查看</w:t>
      </w:r>
      <w:r>
        <w:rPr>
          <w:rFonts w:ascii="仿宋_GB2312" w:eastAsia="仿宋_GB2312" w:hint="eastAsia"/>
          <w:spacing w:val="4"/>
          <w:sz w:val="30"/>
          <w:szCs w:val="30"/>
        </w:rPr>
        <w:t>工作通知，点击通知页面下方</w:t>
      </w:r>
      <w:r>
        <w:rPr>
          <w:rFonts w:ascii="仿宋_GB2312" w:eastAsia="仿宋_GB2312" w:hAnsi="仿宋" w:cs="仿宋" w:hint="eastAsia"/>
          <w:spacing w:val="4"/>
          <w:sz w:val="30"/>
          <w:szCs w:val="30"/>
        </w:rPr>
        <w:t>“</w:t>
      </w:r>
      <w:r>
        <w:rPr>
          <w:rFonts w:ascii="黑体" w:eastAsia="黑体" w:hAnsi="黑体" w:hint="eastAsia"/>
          <w:spacing w:val="4"/>
          <w:sz w:val="30"/>
          <w:szCs w:val="30"/>
        </w:rPr>
        <w:t>在线填报</w:t>
      </w:r>
      <w:r>
        <w:rPr>
          <w:rFonts w:ascii="仿宋_GB2312" w:eastAsia="仿宋_GB2312" w:hAnsi="仿宋" w:cs="仿宋" w:hint="eastAsia"/>
          <w:spacing w:val="4"/>
          <w:sz w:val="30"/>
          <w:szCs w:val="30"/>
        </w:rPr>
        <w:t>”</w:t>
      </w:r>
      <w:r>
        <w:rPr>
          <w:rFonts w:ascii="仿宋_GB2312" w:eastAsia="仿宋_GB2312" w:hint="eastAsia"/>
          <w:spacing w:val="4"/>
          <w:sz w:val="30"/>
          <w:szCs w:val="30"/>
        </w:rPr>
        <w:t>按钮，根据要求分别填写申报表，请在填写过程中及时点击</w:t>
      </w:r>
      <w:r>
        <w:rPr>
          <w:rFonts w:ascii="黑体" w:eastAsia="黑体" w:hAnsi="黑体" w:hint="eastAsia"/>
          <w:spacing w:val="4"/>
          <w:sz w:val="30"/>
          <w:szCs w:val="30"/>
        </w:rPr>
        <w:t>“提交</w:t>
      </w:r>
      <w:r>
        <w:rPr>
          <w:rFonts w:ascii="仿宋_GB2312" w:eastAsia="仿宋_GB2312" w:hint="eastAsia"/>
          <w:spacing w:val="4"/>
          <w:sz w:val="30"/>
          <w:szCs w:val="30"/>
        </w:rPr>
        <w:t>”按钮保存数据，已保存数据的表格在重新登录后可继续填写或修改。全部完成填报后，点击</w:t>
      </w:r>
      <w:r>
        <w:rPr>
          <w:rFonts w:ascii="黑体" w:eastAsia="黑体" w:hAnsi="黑体" w:hint="eastAsia"/>
          <w:spacing w:val="4"/>
          <w:sz w:val="30"/>
          <w:szCs w:val="30"/>
        </w:rPr>
        <w:t>“完成填报”</w:t>
      </w:r>
      <w:r>
        <w:rPr>
          <w:rFonts w:ascii="仿宋_GB2312" w:eastAsia="仿宋_GB2312" w:hint="eastAsia"/>
          <w:spacing w:val="4"/>
          <w:sz w:val="30"/>
          <w:szCs w:val="30"/>
        </w:rPr>
        <w:t>按钮。</w:t>
      </w:r>
    </w:p>
    <w:p w14:paraId="10EB25D6" w14:textId="77777777" w:rsidR="0070599A" w:rsidRDefault="00000000">
      <w:pPr>
        <w:spacing w:line="580" w:lineRule="exact"/>
        <w:ind w:firstLineChars="200" w:firstLine="616"/>
        <w:rPr>
          <w:rFonts w:eastAsia="黑体"/>
          <w:spacing w:val="4"/>
          <w:sz w:val="30"/>
          <w:szCs w:val="30"/>
        </w:rPr>
      </w:pPr>
      <w:r>
        <w:rPr>
          <w:rFonts w:eastAsia="黑体" w:hint="eastAsia"/>
          <w:spacing w:val="4"/>
          <w:sz w:val="30"/>
          <w:szCs w:val="30"/>
        </w:rPr>
        <w:t>二</w:t>
      </w:r>
      <w:r>
        <w:rPr>
          <w:rFonts w:eastAsia="黑体"/>
          <w:spacing w:val="4"/>
          <w:sz w:val="30"/>
          <w:szCs w:val="30"/>
        </w:rPr>
        <w:t>、注意事项</w:t>
      </w:r>
    </w:p>
    <w:p w14:paraId="28174641" w14:textId="77777777" w:rsidR="0070599A" w:rsidRDefault="00000000">
      <w:pPr>
        <w:spacing w:line="580" w:lineRule="exact"/>
        <w:ind w:firstLineChars="200" w:firstLine="616"/>
        <w:rPr>
          <w:rFonts w:eastAsia="仿宋"/>
          <w:spacing w:val="4"/>
          <w:sz w:val="30"/>
          <w:szCs w:val="30"/>
        </w:rPr>
      </w:pPr>
      <w:r>
        <w:rPr>
          <w:rFonts w:eastAsia="仿宋" w:hint="eastAsia"/>
          <w:spacing w:val="4"/>
          <w:sz w:val="30"/>
          <w:szCs w:val="30"/>
        </w:rPr>
        <w:t xml:space="preserve">1. </w:t>
      </w:r>
      <w:r>
        <w:rPr>
          <w:rFonts w:ascii="仿宋_GB2312" w:eastAsia="仿宋_GB2312" w:hint="eastAsia"/>
          <w:spacing w:val="4"/>
          <w:sz w:val="30"/>
          <w:szCs w:val="30"/>
        </w:rPr>
        <w:t>为确保系统运行安全，各高校要指定专人负责数据上报工作。</w:t>
      </w:r>
    </w:p>
    <w:p w14:paraId="1FEEF858" w14:textId="77777777" w:rsidR="0070599A" w:rsidRDefault="00000000">
      <w:pPr>
        <w:spacing w:line="580" w:lineRule="exact"/>
        <w:ind w:firstLineChars="200" w:firstLine="616"/>
        <w:rPr>
          <w:rFonts w:ascii="仿宋_GB2312" w:eastAsia="仿宋_GB2312"/>
          <w:spacing w:val="4"/>
          <w:sz w:val="30"/>
          <w:szCs w:val="30"/>
        </w:rPr>
      </w:pPr>
      <w:r>
        <w:rPr>
          <w:rFonts w:eastAsia="仿宋" w:hint="eastAsia"/>
          <w:spacing w:val="4"/>
          <w:sz w:val="30"/>
          <w:szCs w:val="30"/>
        </w:rPr>
        <w:t xml:space="preserve">2. </w:t>
      </w:r>
      <w:r>
        <w:rPr>
          <w:rFonts w:ascii="仿宋_GB2312" w:eastAsia="仿宋_GB2312" w:hint="eastAsia"/>
          <w:spacing w:val="4"/>
          <w:sz w:val="30"/>
          <w:szCs w:val="30"/>
        </w:rPr>
        <w:t>各高校要认真填写、核对数据，确保无误后上传。数据上传后不能修改。</w:t>
      </w:r>
    </w:p>
    <w:p w14:paraId="2DB9FB72" w14:textId="77777777" w:rsidR="0070599A" w:rsidRDefault="00000000">
      <w:pPr>
        <w:spacing w:line="580" w:lineRule="exact"/>
        <w:ind w:firstLineChars="200" w:firstLine="616"/>
        <w:rPr>
          <w:rFonts w:ascii="仿宋_GB2312" w:eastAsia="仿宋_GB2312"/>
          <w:spacing w:val="4"/>
          <w:sz w:val="30"/>
          <w:szCs w:val="30"/>
        </w:rPr>
      </w:pPr>
      <w:r>
        <w:rPr>
          <w:rFonts w:eastAsia="仿宋"/>
          <w:spacing w:val="4"/>
          <w:sz w:val="30"/>
          <w:szCs w:val="30"/>
        </w:rPr>
        <w:t>3.</w:t>
      </w:r>
      <w:r>
        <w:rPr>
          <w:rFonts w:eastAsia="仿宋" w:hint="eastAsia"/>
          <w:spacing w:val="4"/>
          <w:sz w:val="30"/>
          <w:szCs w:val="30"/>
        </w:rPr>
        <w:t xml:space="preserve"> </w:t>
      </w:r>
      <w:r>
        <w:rPr>
          <w:rFonts w:ascii="仿宋_GB2312" w:eastAsia="仿宋_GB2312" w:hint="eastAsia"/>
          <w:spacing w:val="4"/>
          <w:sz w:val="30"/>
          <w:szCs w:val="30"/>
        </w:rPr>
        <w:t>申请人登录后如无法找到相关通知，请根据通知与湖南大学联系，确认申请人信息是否已通过审核。</w:t>
      </w:r>
    </w:p>
    <w:p w14:paraId="52F01616" w14:textId="77777777" w:rsidR="0070599A" w:rsidRDefault="0070599A">
      <w:pPr>
        <w:spacing w:line="580" w:lineRule="exact"/>
        <w:ind w:firstLineChars="200" w:firstLine="616"/>
        <w:rPr>
          <w:rFonts w:ascii="仿宋_GB2312" w:eastAsia="仿宋_GB2312"/>
          <w:spacing w:val="4"/>
          <w:sz w:val="30"/>
          <w:szCs w:val="30"/>
        </w:rPr>
      </w:pPr>
    </w:p>
    <w:sectPr w:rsidR="0070599A">
      <w:pgSz w:w="11906" w:h="16838"/>
      <w:pgMar w:top="1985" w:right="1814" w:bottom="1701" w:left="1814" w:header="851" w:footer="992" w:gutter="0"/>
      <w:pgNumType w:start="6"/>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yY2RlMWE3MDlhMjMyYzk3MjNhY2U2OTZiM2QzYmUifQ=="/>
  </w:docVars>
  <w:rsids>
    <w:rsidRoot w:val="00893122"/>
    <w:rsid w:val="001370B0"/>
    <w:rsid w:val="00206AFC"/>
    <w:rsid w:val="002A6864"/>
    <w:rsid w:val="002E772D"/>
    <w:rsid w:val="003338AF"/>
    <w:rsid w:val="003B113F"/>
    <w:rsid w:val="004B2CAC"/>
    <w:rsid w:val="005E4DBD"/>
    <w:rsid w:val="005E549A"/>
    <w:rsid w:val="006150C6"/>
    <w:rsid w:val="00650FB7"/>
    <w:rsid w:val="00690B38"/>
    <w:rsid w:val="0070599A"/>
    <w:rsid w:val="00751596"/>
    <w:rsid w:val="00761BDB"/>
    <w:rsid w:val="00785CB9"/>
    <w:rsid w:val="00834AD5"/>
    <w:rsid w:val="00893122"/>
    <w:rsid w:val="008E0A1F"/>
    <w:rsid w:val="009B6987"/>
    <w:rsid w:val="00A2269D"/>
    <w:rsid w:val="00AF5434"/>
    <w:rsid w:val="00C05A91"/>
    <w:rsid w:val="00C75B41"/>
    <w:rsid w:val="00EC6DA8"/>
    <w:rsid w:val="00FE35AA"/>
    <w:rsid w:val="12D275F1"/>
    <w:rsid w:val="22410C48"/>
    <w:rsid w:val="542C4F99"/>
    <w:rsid w:val="637A6751"/>
    <w:rsid w:val="7800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C9FBC1"/>
  <w15:docId w15:val="{F7A1E462-7B70-4DB9-A853-AEBFD052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Char">
    <w:name w:val="页脚 Char"/>
    <w:uiPriority w:val="99"/>
    <w:qFormat/>
    <w:rPr>
      <w:rFonts w:ascii="Times New Roman" w:hAnsi="Times New Roman" w:cs="Times New Roman"/>
      <w:sz w:val="18"/>
      <w:szCs w:val="18"/>
      <w:lang w:val="zh-CN" w:eastAsia="zh-CN"/>
    </w:rPr>
  </w:style>
  <w:style w:type="paragraph" w:customStyle="1" w:styleId="1">
    <w:name w:val="修订1"/>
    <w:hidden/>
    <w:uiPriority w:val="99"/>
    <w:unhideWhenUsed/>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a">
    <w:name w:val="批注主题 字符"/>
    <w:basedOn w:val="a4"/>
    <w:link w:val="a9"/>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 兰</dc:creator>
  <cp:lastModifiedBy>ying su</cp:lastModifiedBy>
  <cp:revision>3</cp:revision>
  <dcterms:created xsi:type="dcterms:W3CDTF">2023-11-06T08:54:00Z</dcterms:created>
  <dcterms:modified xsi:type="dcterms:W3CDTF">2025-07-18T07:00:00Z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7F1904504E4D4BB6974CD3AACFFD676B</vt:lpwstr>
  </property>
</Properties>
</file>